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38EF8F7D" wp14:editId="59607B83">
            <wp:simplePos x="0" y="0"/>
            <wp:positionH relativeFrom="page">
              <wp:posOffset>1964373</wp:posOffset>
            </wp:positionH>
            <wp:positionV relativeFrom="page">
              <wp:posOffset>-1095693</wp:posOffset>
            </wp:positionV>
            <wp:extent cx="6972438" cy="10074303"/>
            <wp:effectExtent l="0" t="7938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75976" cy="1007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085" w:rsidRDefault="00F82085" w:rsidP="004F02D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ПОЯСНИТЕЛЬНАЯ ЗАПИСКА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ОБЩАЯ ХАРАКТЕРИСТИКА УЧЕБНОГО ПРЕДМЕТА «ИСТОРИЯ»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ЦЕЛИ ИЗУЧЕНИЯ УЧЕБНОГО ПРЕДМЕТА «ИСТОРИЯ»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F02DD">
        <w:rPr>
          <w:sz w:val="24"/>
          <w:szCs w:val="24"/>
        </w:rPr>
        <w:t>обучающихся</w:t>
      </w:r>
      <w:proofErr w:type="gramEnd"/>
      <w:r w:rsidRPr="004F02DD">
        <w:rPr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В основной школе ключевыми задачами являются: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 xml:space="preserve">—  формирование у молодого поколения ориентиров для гражданской, </w:t>
      </w:r>
      <w:proofErr w:type="spellStart"/>
      <w:r w:rsidRPr="004F02DD">
        <w:rPr>
          <w:sz w:val="24"/>
          <w:szCs w:val="24"/>
        </w:rPr>
        <w:t>этнонациональной</w:t>
      </w:r>
      <w:proofErr w:type="spellEnd"/>
      <w:r w:rsidRPr="004F02DD">
        <w:rPr>
          <w:sz w:val="24"/>
          <w:szCs w:val="24"/>
        </w:rPr>
        <w:t xml:space="preserve">, социальной, культурной </w:t>
      </w:r>
      <w:proofErr w:type="spellStart"/>
      <w:r w:rsidRPr="004F02DD">
        <w:rPr>
          <w:sz w:val="24"/>
          <w:szCs w:val="24"/>
        </w:rPr>
        <w:t>самоовладение</w:t>
      </w:r>
      <w:proofErr w:type="spellEnd"/>
      <w:r w:rsidRPr="004F02DD">
        <w:rPr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—  воспитание учащихся в духе патриотизма, уважения к своему Отечеству —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в соответствии с принципом историзма, в их динамике, взаимосвязи и взаимообусловленности;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lastRenderedPageBreak/>
        <w:t xml:space="preserve">—  формирование у школьников умений применять исторические знания в </w:t>
      </w:r>
      <w:proofErr w:type="gramStart"/>
      <w:r w:rsidRPr="004F02DD">
        <w:rPr>
          <w:sz w:val="24"/>
          <w:szCs w:val="24"/>
        </w:rPr>
        <w:t>учебной</w:t>
      </w:r>
      <w:proofErr w:type="gramEnd"/>
      <w:r w:rsidRPr="004F02DD">
        <w:rPr>
          <w:sz w:val="24"/>
          <w:szCs w:val="24"/>
        </w:rPr>
        <w:t xml:space="preserve"> и 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 xml:space="preserve">внешкольной деятельности, в </w:t>
      </w:r>
      <w:proofErr w:type="gramStart"/>
      <w:r w:rsidRPr="004F02DD">
        <w:rPr>
          <w:sz w:val="24"/>
          <w:szCs w:val="24"/>
        </w:rPr>
        <w:t>современном</w:t>
      </w:r>
      <w:proofErr w:type="gramEnd"/>
      <w:r w:rsidRPr="004F02DD">
        <w:rPr>
          <w:sz w:val="24"/>
          <w:szCs w:val="24"/>
        </w:rPr>
        <w:t xml:space="preserve"> поликультурном, </w:t>
      </w:r>
      <w:proofErr w:type="spellStart"/>
      <w:r w:rsidRPr="004F02DD">
        <w:rPr>
          <w:sz w:val="24"/>
          <w:szCs w:val="24"/>
        </w:rPr>
        <w:t>полиэтничном</w:t>
      </w:r>
      <w:proofErr w:type="spellEnd"/>
      <w:r w:rsidRPr="004F02DD">
        <w:rPr>
          <w:sz w:val="24"/>
          <w:szCs w:val="24"/>
        </w:rPr>
        <w:t xml:space="preserve"> и 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proofErr w:type="gramStart"/>
      <w:r w:rsidRPr="004F02DD">
        <w:rPr>
          <w:sz w:val="24"/>
          <w:szCs w:val="24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proofErr w:type="gramEnd"/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 xml:space="preserve">общеобразовательные программы // Преподавание истории и обществознания в школе. —2020. — № 8. — </w:t>
      </w:r>
      <w:proofErr w:type="gramStart"/>
      <w:r w:rsidRPr="004F02DD">
        <w:rPr>
          <w:sz w:val="24"/>
          <w:szCs w:val="24"/>
        </w:rPr>
        <w:t>С. 7—8).</w:t>
      </w:r>
      <w:proofErr w:type="gramEnd"/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>МЕСТО УЧЕБНОГО ПРЕДМЕТА «ИСТОРИЯ» В УЧЕБНОМ ПЛАНЕ</w:t>
      </w:r>
    </w:p>
    <w:p w:rsidR="004F02DD" w:rsidRPr="004F02DD" w:rsidRDefault="004F02DD" w:rsidP="004F02DD">
      <w:pPr>
        <w:spacing w:line="240" w:lineRule="auto"/>
        <w:rPr>
          <w:sz w:val="24"/>
          <w:szCs w:val="24"/>
        </w:rPr>
      </w:pPr>
      <w:r w:rsidRPr="004F02DD">
        <w:rPr>
          <w:sz w:val="24"/>
          <w:szCs w:val="24"/>
        </w:rPr>
        <w:t xml:space="preserve">В соответствии с учебным планом общее количество времени на </w:t>
      </w:r>
      <w:proofErr w:type="gramStart"/>
      <w:r w:rsidRPr="004F02DD">
        <w:rPr>
          <w:sz w:val="24"/>
          <w:szCs w:val="24"/>
        </w:rPr>
        <w:t>учебный</w:t>
      </w:r>
      <w:proofErr w:type="gramEnd"/>
      <w:r w:rsidRPr="004F02DD">
        <w:rPr>
          <w:sz w:val="24"/>
          <w:szCs w:val="24"/>
        </w:rPr>
        <w:t xml:space="preserve"> года обучения составляет</w:t>
      </w:r>
    </w:p>
    <w:p w:rsidR="004F02DD" w:rsidRDefault="004F02DD" w:rsidP="004F02D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F02DD">
        <w:rPr>
          <w:sz w:val="24"/>
          <w:szCs w:val="24"/>
        </w:rPr>
        <w:t>68 часов. Недельная нагрузка составляет 2 часа, при 34 учебных неделях.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 xml:space="preserve">ПЛАНИРУЕМЫЕ РЕЗУЛЬТАТЫ 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  <w:t xml:space="preserve">Изучение истории в 5 классе направлено на достижение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  <w:t xml:space="preserve"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</w:r>
      <w:r w:rsidRPr="00C069FB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патриотического воспитания</w:t>
      </w:r>
      <w:r w:rsidRPr="004F02DD">
        <w:rPr>
          <w:rFonts w:ascii="Times New Roman" w:hAnsi="Times New Roman" w:cs="Times New Roman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069FB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гражданского воспитани</w:t>
      </w:r>
      <w:r w:rsidRPr="004F02DD">
        <w:rPr>
          <w:rFonts w:ascii="Times New Roman" w:hAnsi="Times New Roman" w:cs="Times New Roman"/>
          <w:sz w:val="24"/>
          <w:szCs w:val="24"/>
        </w:rPr>
        <w:t>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proofErr w:type="gramEnd"/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069FB">
        <w:rPr>
          <w:rFonts w:ascii="Times New Roman" w:hAnsi="Times New Roman" w:cs="Times New Roman"/>
          <w:b/>
          <w:i/>
          <w:sz w:val="24"/>
          <w:szCs w:val="24"/>
          <w:u w:val="single"/>
        </w:rPr>
        <w:t>в понимании ценности научного поз</w:t>
      </w:r>
      <w:r w:rsidRPr="004F02DD">
        <w:rPr>
          <w:rFonts w:ascii="Times New Roman" w:hAnsi="Times New Roman" w:cs="Times New Roman"/>
          <w:sz w:val="24"/>
          <w:szCs w:val="24"/>
        </w:rPr>
        <w:t xml:space="preserve">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4F02DD">
        <w:rPr>
          <w:rFonts w:ascii="Times New Roman" w:hAnsi="Times New Roman" w:cs="Times New Roman"/>
          <w:sz w:val="24"/>
          <w:szCs w:val="24"/>
        </w:rPr>
        <w:tab/>
        <w:t>в сфере эстетического воспитания: представление о культурном многообразии своей страны и мира;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 xml:space="preserve">осознание важности культуры как воплощения ценностей общества и </w:t>
      </w:r>
      <w:r w:rsidRPr="004F02DD">
        <w:rPr>
          <w:rFonts w:ascii="Times New Roman" w:hAnsi="Times New Roman" w:cs="Times New Roman"/>
          <w:sz w:val="24"/>
          <w:szCs w:val="24"/>
        </w:rPr>
        <w:lastRenderedPageBreak/>
        <w:t xml:space="preserve">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4F02DD">
        <w:rPr>
          <w:rFonts w:ascii="Times New Roman" w:hAnsi="Times New Roman" w:cs="Times New Roman"/>
          <w:sz w:val="24"/>
          <w:szCs w:val="24"/>
        </w:rPr>
        <w:tab/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</w:r>
      <w:r w:rsidRPr="00C069FB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трудового воспитания</w:t>
      </w:r>
      <w:r w:rsidRPr="004F02DD">
        <w:rPr>
          <w:rFonts w:ascii="Times New Roman" w:hAnsi="Times New Roman" w:cs="Times New Roman"/>
          <w:sz w:val="24"/>
          <w:szCs w:val="24"/>
        </w:rPr>
        <w:t xml:space="preserve">: понимание на основе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знания истории значения трудовой деятельности людей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 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</w:r>
      <w:r w:rsidRPr="00C069FB">
        <w:rPr>
          <w:rFonts w:ascii="Times New Roman" w:hAnsi="Times New Roman" w:cs="Times New Roman"/>
          <w:b/>
          <w:i/>
          <w:sz w:val="24"/>
          <w:szCs w:val="24"/>
          <w:u w:val="single"/>
        </w:rPr>
        <w:t>в сфере экологического воспитания</w:t>
      </w:r>
      <w:r w:rsidRPr="004F02DD">
        <w:rPr>
          <w:rFonts w:ascii="Times New Roman" w:hAnsi="Times New Roman" w:cs="Times New Roman"/>
          <w:sz w:val="24"/>
          <w:szCs w:val="24"/>
        </w:rPr>
        <w:t>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  <w:r w:rsidR="00C069FB">
        <w:rPr>
          <w:rFonts w:ascii="Times New Roman" w:hAnsi="Times New Roman" w:cs="Times New Roman"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>направленности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6A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результаты изучения истории в основной школе выражаются в следующих качествах и действиях.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F6AE9">
        <w:rPr>
          <w:rFonts w:ascii="Times New Roman" w:hAnsi="Times New Roman" w:cs="Times New Roman"/>
          <w:i/>
          <w:sz w:val="24"/>
          <w:szCs w:val="24"/>
        </w:rPr>
        <w:t>В сфере универсальных учебных познавательных действий: владение</w:t>
      </w:r>
      <w:r w:rsidRPr="004F02DD">
        <w:rPr>
          <w:rFonts w:ascii="Times New Roman" w:hAnsi="Times New Roman" w:cs="Times New Roman"/>
          <w:sz w:val="24"/>
          <w:szCs w:val="24"/>
        </w:rPr>
        <w:t xml:space="preserve">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 xml:space="preserve">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работа с информацией: осуществлять анализ учебной и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и др.) — извлекать информацию из источника;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E3C20">
        <w:rPr>
          <w:rFonts w:ascii="Times New Roman" w:hAnsi="Times New Roman" w:cs="Times New Roman"/>
          <w:i/>
          <w:sz w:val="24"/>
          <w:szCs w:val="24"/>
        </w:rPr>
        <w:t>В сфере универсальных учебных коммуникативных действий:</w:t>
      </w:r>
      <w:r w:rsidRPr="004F02DD">
        <w:rPr>
          <w:rFonts w:ascii="Times New Roman" w:hAnsi="Times New Roman" w:cs="Times New Roman"/>
          <w:sz w:val="24"/>
          <w:szCs w:val="24"/>
        </w:rPr>
        <w:t xml:space="preserve"> 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6AE9">
        <w:rPr>
          <w:rFonts w:ascii="Times New Roman" w:hAnsi="Times New Roman" w:cs="Times New Roman"/>
          <w:i/>
          <w:sz w:val="24"/>
          <w:szCs w:val="24"/>
        </w:rPr>
        <w:lastRenderedPageBreak/>
        <w:t>В сфере универсальных учебных регулятивных действий</w:t>
      </w:r>
      <w:r w:rsidRPr="004F02DD">
        <w:rPr>
          <w:rFonts w:ascii="Times New Roman" w:hAnsi="Times New Roman" w:cs="Times New Roman"/>
          <w:sz w:val="24"/>
          <w:szCs w:val="24"/>
        </w:rPr>
        <w:t>: 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 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F6AE9">
        <w:rPr>
          <w:rFonts w:ascii="Times New Roman" w:hAnsi="Times New Roman" w:cs="Times New Roman"/>
          <w:i/>
          <w:sz w:val="24"/>
          <w:szCs w:val="24"/>
        </w:rPr>
        <w:t>В сфере эмоционального интеллекта, понимания себя и других</w:t>
      </w:r>
      <w:r w:rsidRPr="004F02DD">
        <w:rPr>
          <w:rFonts w:ascii="Times New Roman" w:hAnsi="Times New Roman" w:cs="Times New Roman"/>
          <w:sz w:val="24"/>
          <w:szCs w:val="24"/>
        </w:rPr>
        <w:t xml:space="preserve">: выявлять на примерах исторических ситуаций роль эмоций в отношениях между людьми; </w:t>
      </w:r>
      <w:r w:rsidRPr="004F02DD">
        <w:rPr>
          <w:rFonts w:ascii="Times New Roman" w:hAnsi="Times New Roman" w:cs="Times New Roman"/>
          <w:sz w:val="24"/>
          <w:szCs w:val="24"/>
        </w:rPr>
        <w:tab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  <w:r w:rsidR="00C069FB">
        <w:rPr>
          <w:rFonts w:ascii="Times New Roman" w:hAnsi="Times New Roman" w:cs="Times New Roman"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F02DD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1.Знание хронологии, работа с хронологией: объяснять смысл основных хронологических понятий (век, тысячел</w:t>
      </w:r>
      <w:r>
        <w:rPr>
          <w:rFonts w:ascii="Times New Roman" w:hAnsi="Times New Roman" w:cs="Times New Roman"/>
          <w:sz w:val="24"/>
          <w:szCs w:val="24"/>
        </w:rPr>
        <w:t xml:space="preserve">етие, до нашей эры, </w:t>
      </w:r>
      <w:r w:rsidR="00C069FB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наша </w:t>
      </w:r>
      <w:r w:rsidR="00C069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эра); </w:t>
      </w:r>
      <w:r w:rsidRPr="004F02DD">
        <w:rPr>
          <w:rFonts w:ascii="Times New Roman" w:hAnsi="Times New Roman" w:cs="Times New Roman"/>
          <w:sz w:val="24"/>
          <w:szCs w:val="24"/>
        </w:rPr>
        <w:t xml:space="preserve">называть даты важнейших событий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F02DD">
        <w:rPr>
          <w:rFonts w:ascii="Times New Roman" w:hAnsi="Times New Roman" w:cs="Times New Roman"/>
          <w:sz w:val="24"/>
          <w:szCs w:val="24"/>
        </w:rPr>
        <w:t>истории Древнего мира; по дате устанавливать принадлежность события к веку, тысячелетию; определять длительность и последовательность событий, периодов истории Древнего мира, вести счет лет до нашей эры и нашей эры.</w:t>
      </w:r>
      <w:proofErr w:type="gramEnd"/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  <w:t>2.Знание исторических фактов, работа с фактами: указывать (называть) место, обстоятельства, участников, результаты важнейших событий истории Древнего мира; группировать, систематизировать факты по заданному признаку.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  <w:t>3.Работа с исторической картой: 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</w:t>
      </w:r>
      <w:r>
        <w:rPr>
          <w:rFonts w:ascii="Times New Roman" w:hAnsi="Times New Roman" w:cs="Times New Roman"/>
          <w:sz w:val="24"/>
          <w:szCs w:val="24"/>
        </w:rPr>
        <w:t xml:space="preserve">тий), используя легенду карты; </w:t>
      </w:r>
      <w:r w:rsidRPr="004F02DD">
        <w:rPr>
          <w:rFonts w:ascii="Times New Roman" w:hAnsi="Times New Roman" w:cs="Times New Roman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4.Работа с историческими источниками: называть и различать основные типы исторических источников (письменные, визуальные, вещественные), приводить примеры источников разных типов; различать памятники культуры изучаемой эпохи и источники, созданные в последующие эпохи, приводить примеры; 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раскрывать смысл (главную идею) высказывания, изображения.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  <w:t>5.Историческое описание (реконструкция): характеризовать условия жизни людей в древности; рассказывать о значительных событиях древней истории, их участниках; рассказывать об исторических личностях Древнего мира (ключевых моментах их биографии, роли в исторических событиях); давать краткое описание памятников культуры эпохи первобытности и древнейших цивилизаций.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  <w:t>6.Анализ, объяснение исторических событий, явлений: 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сравнивать исторические явления, определять их общие черты; иллюстрировать общие явления, черты конкретными примерами; объяснять причины и следствия важнейших событий древней истории.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sz w:val="24"/>
          <w:szCs w:val="24"/>
        </w:rPr>
        <w:tab/>
        <w:t>7.Рассмотрение исторических версий и оценок, определение своего отношения к наиболее значимым событиям и личностям прошлого: излагать оценки наиболее значительных событий и личностей древней истории, приводимые в учебной литературе; высказывать на уровне эмоциональных оценок отношение к поступкам людей прошлого, к памятникам культуры.</w:t>
      </w:r>
    </w:p>
    <w:p w:rsid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F02DD">
        <w:rPr>
          <w:rFonts w:ascii="Times New Roman" w:hAnsi="Times New Roman" w:cs="Times New Roman"/>
          <w:sz w:val="24"/>
          <w:szCs w:val="24"/>
        </w:rPr>
        <w:t xml:space="preserve">8.Применение исторических знаний: раскрывать значение памятников древней истории и культуры, необходимость сохранения их в современном мире; выполнять учебные проекты по истории Первобытности и Древнего мира (в том числе с привлечением регионального материала), оформлять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>полученные результаты в форме сообщения, альбома,</w:t>
      </w:r>
    </w:p>
    <w:p w:rsidR="00DF6AE9" w:rsidRDefault="00DF6AE9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ИСТОРИЯ ДРЕВНЕГО МИРА 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69FB">
        <w:rPr>
          <w:rFonts w:ascii="Times New Roman" w:hAnsi="Times New Roman" w:cs="Times New Roman"/>
          <w:b/>
          <w:sz w:val="24"/>
          <w:szCs w:val="24"/>
          <w:u w:val="single"/>
        </w:rPr>
        <w:t xml:space="preserve">Введение </w:t>
      </w:r>
      <w:r w:rsidR="00C069FB">
        <w:rPr>
          <w:rFonts w:ascii="Times New Roman" w:hAnsi="Times New Roman" w:cs="Times New Roman"/>
          <w:sz w:val="24"/>
          <w:szCs w:val="24"/>
        </w:rPr>
        <w:t xml:space="preserve"> </w:t>
      </w:r>
      <w:r w:rsidR="003E3C20">
        <w:rPr>
          <w:rFonts w:ascii="Times New Roman" w:hAnsi="Times New Roman" w:cs="Times New Roman"/>
          <w:sz w:val="24"/>
          <w:szCs w:val="24"/>
        </w:rPr>
        <w:t xml:space="preserve">( 1ч </w:t>
      </w:r>
      <w:proofErr w:type="gramStart"/>
      <w:r w:rsidR="003E3C20">
        <w:rPr>
          <w:rFonts w:ascii="Times New Roman" w:hAnsi="Times New Roman" w:cs="Times New Roman"/>
          <w:sz w:val="24"/>
          <w:szCs w:val="24"/>
        </w:rPr>
        <w:t>)</w:t>
      </w:r>
      <w:r w:rsidRPr="004F02D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Историческая хронология (счет лет «до н. э.» и «н. э.»). Историческая карта.</w:t>
      </w:r>
      <w:proofErr w:type="gramEnd"/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69FB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="00C069FB" w:rsidRPr="00C069FB">
        <w:rPr>
          <w:rFonts w:ascii="Times New Roman" w:hAnsi="Times New Roman" w:cs="Times New Roman"/>
          <w:b/>
          <w:sz w:val="24"/>
          <w:szCs w:val="24"/>
          <w:u w:val="single"/>
        </w:rPr>
        <w:t>ервобытность</w:t>
      </w:r>
      <w:r w:rsidR="003E3C20">
        <w:rPr>
          <w:rFonts w:ascii="Times New Roman" w:hAnsi="Times New Roman" w:cs="Times New Roman"/>
          <w:b/>
          <w:sz w:val="24"/>
          <w:szCs w:val="24"/>
          <w:u w:val="single"/>
        </w:rPr>
        <w:t>(6ч)</w:t>
      </w:r>
      <w:r w:rsidRPr="004F0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>Древнейшие земледельцы и скотоводы: трудовая деятельность, изобретения. Появление ремесел.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Производящее хозяйство. Развитие обмена и торговли. Переход 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людей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азложение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первобытнообщинных отношений. На пороге цивилизации.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069FB">
        <w:rPr>
          <w:rFonts w:ascii="Times New Roman" w:hAnsi="Times New Roman" w:cs="Times New Roman"/>
          <w:b/>
          <w:sz w:val="24"/>
          <w:szCs w:val="24"/>
          <w:u w:val="single"/>
        </w:rPr>
        <w:t>Д</w:t>
      </w:r>
      <w:r w:rsidR="00C069FB" w:rsidRPr="00C069FB">
        <w:rPr>
          <w:rFonts w:ascii="Times New Roman" w:hAnsi="Times New Roman" w:cs="Times New Roman"/>
          <w:b/>
          <w:sz w:val="24"/>
          <w:szCs w:val="24"/>
          <w:u w:val="single"/>
        </w:rPr>
        <w:t>ревний мир</w:t>
      </w:r>
      <w:r w:rsidR="00C069FB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4F02DD">
        <w:rPr>
          <w:rFonts w:ascii="Times New Roman" w:hAnsi="Times New Roman" w:cs="Times New Roman"/>
          <w:b/>
          <w:sz w:val="24"/>
          <w:szCs w:val="24"/>
        </w:rPr>
        <w:t>Понятие и хронологические рамки истории Древнего мира. Карта Древнего мира.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>Древний Восток</w:t>
      </w:r>
      <w:r w:rsidR="003E3C20">
        <w:rPr>
          <w:rFonts w:ascii="Times New Roman" w:hAnsi="Times New Roman" w:cs="Times New Roman"/>
          <w:b/>
          <w:sz w:val="24"/>
          <w:szCs w:val="24"/>
        </w:rPr>
        <w:t xml:space="preserve"> (22ч)</w:t>
      </w:r>
      <w:r w:rsidRPr="004F0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F02DD">
        <w:rPr>
          <w:rFonts w:ascii="Times New Roman" w:hAnsi="Times New Roman" w:cs="Times New Roman"/>
          <w:sz w:val="24"/>
          <w:szCs w:val="24"/>
        </w:rPr>
        <w:t>Понятие «Древний Восток». Карта Древневосточного мира.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69FB">
        <w:rPr>
          <w:rFonts w:ascii="Times New Roman" w:hAnsi="Times New Roman" w:cs="Times New Roman"/>
          <w:i/>
          <w:sz w:val="24"/>
          <w:szCs w:val="24"/>
        </w:rPr>
        <w:t xml:space="preserve">Древний Египет </w:t>
      </w:r>
      <w:r w:rsidR="00C069FB" w:rsidRPr="00C069F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Рабы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тношения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Египта с соседними народами. Египетское войско. Завоевательные походы фараонов; Тутмос III. Могущество Египта при </w:t>
      </w:r>
      <w:r w:rsidR="00C069FB">
        <w:rPr>
          <w:rFonts w:ascii="Times New Roman" w:hAnsi="Times New Roman" w:cs="Times New Roman"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>Рамсесе II.</w:t>
      </w:r>
      <w:r w:rsidR="00C069FB">
        <w:rPr>
          <w:rFonts w:ascii="Times New Roman" w:hAnsi="Times New Roman" w:cs="Times New Roman"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Религиозные верования египтян. Боги Древнего Египта. Храмы и жрецы. Пирамиды и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гробницы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араон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>-реформатор Эхнатон. Познания древних египтян (астрономия, математика, медицина)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исьменность (иероглифы, папирус). Открытие Ж. Ф. Шампольона. Искусство Древнего Египта (архитектура, рельефы, фрески)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ревние цивилизации Месопотамии 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69FB">
        <w:rPr>
          <w:rFonts w:ascii="Times New Roman" w:hAnsi="Times New Roman" w:cs="Times New Roman"/>
          <w:i/>
          <w:sz w:val="24"/>
          <w:szCs w:val="24"/>
        </w:rPr>
        <w:t>Древний Вави</w:t>
      </w:r>
      <w:r w:rsidRPr="004F02DD">
        <w:rPr>
          <w:rFonts w:ascii="Times New Roman" w:hAnsi="Times New Roman" w:cs="Times New Roman"/>
          <w:sz w:val="24"/>
          <w:szCs w:val="24"/>
        </w:rPr>
        <w:t>лон. Царь Хаммурапи и его законы.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69FB">
        <w:rPr>
          <w:rFonts w:ascii="Times New Roman" w:hAnsi="Times New Roman" w:cs="Times New Roman"/>
          <w:i/>
          <w:sz w:val="24"/>
          <w:szCs w:val="24"/>
        </w:rPr>
        <w:t>Ассирия</w:t>
      </w:r>
      <w:r w:rsidRPr="004F02DD">
        <w:rPr>
          <w:rFonts w:ascii="Times New Roman" w:hAnsi="Times New Roman" w:cs="Times New Roman"/>
          <w:sz w:val="24"/>
          <w:szCs w:val="24"/>
        </w:rPr>
        <w:t>. Завоевания ассирийцев. Создание сильной державы. Культурные сокровища Ниневии. Гибель империи.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69FB">
        <w:rPr>
          <w:rFonts w:ascii="Times New Roman" w:hAnsi="Times New Roman" w:cs="Times New Roman"/>
          <w:i/>
          <w:sz w:val="24"/>
          <w:szCs w:val="24"/>
        </w:rPr>
        <w:t xml:space="preserve">Усиление </w:t>
      </w:r>
      <w:proofErr w:type="spellStart"/>
      <w:r w:rsidRPr="00C069FB">
        <w:rPr>
          <w:rFonts w:ascii="Times New Roman" w:hAnsi="Times New Roman" w:cs="Times New Roman"/>
          <w:i/>
          <w:sz w:val="24"/>
          <w:szCs w:val="24"/>
        </w:rPr>
        <w:t>Нововавилонского</w:t>
      </w:r>
      <w:proofErr w:type="spellEnd"/>
      <w:r w:rsidRPr="00C069FB">
        <w:rPr>
          <w:rFonts w:ascii="Times New Roman" w:hAnsi="Times New Roman" w:cs="Times New Roman"/>
          <w:i/>
          <w:sz w:val="24"/>
          <w:szCs w:val="24"/>
        </w:rPr>
        <w:t xml:space="preserve"> царст</w:t>
      </w:r>
      <w:r w:rsidRPr="004F02DD">
        <w:rPr>
          <w:rFonts w:ascii="Times New Roman" w:hAnsi="Times New Roman" w:cs="Times New Roman"/>
          <w:sz w:val="24"/>
          <w:szCs w:val="24"/>
        </w:rPr>
        <w:t>ва. Легендарные памятники города Вавилона.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069FB">
        <w:rPr>
          <w:rFonts w:ascii="Times New Roman" w:hAnsi="Times New Roman" w:cs="Times New Roman"/>
          <w:i/>
          <w:sz w:val="24"/>
          <w:szCs w:val="24"/>
        </w:rPr>
        <w:t>Восточное Средиземноморье в древности</w:t>
      </w:r>
      <w:r w:rsidRPr="004F02DD">
        <w:rPr>
          <w:rFonts w:ascii="Times New Roman" w:hAnsi="Times New Roman" w:cs="Times New Roman"/>
          <w:sz w:val="24"/>
          <w:szCs w:val="24"/>
        </w:rPr>
        <w:t xml:space="preserve"> </w:t>
      </w:r>
      <w:r w:rsidR="00C069FB">
        <w:rPr>
          <w:rFonts w:ascii="Times New Roman" w:hAnsi="Times New Roman" w:cs="Times New Roman"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Персидская держава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 xml:space="preserve">Завоевания персов. Государство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Ахеменидов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. Великие цари: Кир </w:t>
      </w:r>
      <w:r>
        <w:rPr>
          <w:rFonts w:ascii="Times New Roman" w:hAnsi="Times New Roman" w:cs="Times New Roman"/>
          <w:sz w:val="24"/>
          <w:szCs w:val="24"/>
        </w:rPr>
        <w:t xml:space="preserve">II Великий, Дарий I. Расширение </w:t>
      </w:r>
      <w:r w:rsidRPr="004F02DD">
        <w:rPr>
          <w:rFonts w:ascii="Times New Roman" w:hAnsi="Times New Roman" w:cs="Times New Roman"/>
          <w:sz w:val="24"/>
          <w:szCs w:val="24"/>
        </w:rPr>
        <w:t>территории державы. Государственное устройство. Центр и сатрапии, управление империей. Религия персов.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Древняя Индия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ариев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в Северную Индию. Держава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Маурьев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. Государство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Гуптов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. Общественное устройство,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варны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Древний Китай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Природные условия Древнего Китая. Хозяйственная деятельность и условия жизни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населения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ревнейшие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царства. Создание объединенной империи.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Шихуанди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. Возведение Великой Китайской стены. Правление династии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Хань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F02DD" w:rsidRPr="004F02DD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Древняя Греция. Эллинизм </w:t>
      </w:r>
      <w:r w:rsidR="003E3C20">
        <w:rPr>
          <w:rFonts w:ascii="Times New Roman" w:hAnsi="Times New Roman" w:cs="Times New Roman"/>
          <w:b/>
          <w:sz w:val="24"/>
          <w:szCs w:val="24"/>
        </w:rPr>
        <w:t>(21ч)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Древнейшая Греция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Тиринф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роянская война. Вторжение дорийских племен. Поэмы Гомера «Илиада», «Одиссея».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Греческие полисы </w:t>
      </w:r>
      <w:r w:rsidRPr="004F02DD">
        <w:rPr>
          <w:rFonts w:ascii="Times New Roman" w:hAnsi="Times New Roman" w:cs="Times New Roman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Афины: утверждение демократии. Законы Солона. Реформы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Клисфена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. Битва при Фермопилах. Захват персами Аттики. Победы греков в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Саламинском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сражении, при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Платеях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Микале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>. Итоги греко-персидских войн.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Культура Древней Греции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>Религия древних греков; пантеон богов. Храмы и жрецы. Развитие наук. Греческая философия.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Македонские завоевания. Эллинизм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</w:t>
      </w:r>
      <w:r>
        <w:rPr>
          <w:rFonts w:ascii="Times New Roman" w:hAnsi="Times New Roman" w:cs="Times New Roman"/>
          <w:sz w:val="24"/>
          <w:szCs w:val="24"/>
        </w:rPr>
        <w:t xml:space="preserve">Культура эллинистического мира. </w:t>
      </w:r>
      <w:r w:rsidRPr="004F02DD">
        <w:rPr>
          <w:rFonts w:ascii="Times New Roman" w:hAnsi="Times New Roman" w:cs="Times New Roman"/>
          <w:sz w:val="24"/>
          <w:szCs w:val="24"/>
        </w:rPr>
        <w:t>Александрия Египетская.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Древний Рим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E3C20">
        <w:rPr>
          <w:rFonts w:ascii="Times New Roman" w:hAnsi="Times New Roman" w:cs="Times New Roman"/>
          <w:b/>
          <w:sz w:val="24"/>
          <w:szCs w:val="24"/>
        </w:rPr>
        <w:t>(17ч)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 xml:space="preserve">Возникновение Римского государства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Природа и население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Апеннинского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полуострова в древности. Этрусские города-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государства</w:t>
      </w:r>
      <w:proofErr w:type="gramStart"/>
      <w:r w:rsidRPr="004F02DD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4F02DD">
        <w:rPr>
          <w:rFonts w:ascii="Times New Roman" w:hAnsi="Times New Roman" w:cs="Times New Roman"/>
          <w:sz w:val="24"/>
          <w:szCs w:val="24"/>
        </w:rPr>
        <w:t>аследие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Римские завоевания в Средиземноморье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F02DD">
        <w:rPr>
          <w:rFonts w:ascii="Times New Roman" w:hAnsi="Times New Roman" w:cs="Times New Roman"/>
          <w:sz w:val="24"/>
          <w:szCs w:val="24"/>
        </w:rPr>
        <w:t>Войны Рима с Карфагеном. Ганнибал; битва при Каннах. Поражение Карфагена. Установление господства Рима в Средиземноморь</w:t>
      </w:r>
      <w:r>
        <w:rPr>
          <w:rFonts w:ascii="Times New Roman" w:hAnsi="Times New Roman" w:cs="Times New Roman"/>
          <w:sz w:val="24"/>
          <w:szCs w:val="24"/>
        </w:rPr>
        <w:t>е. Римские провинции.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Поздняя Римская республика. Гражданские войны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Гракхов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>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Расцвет и падение Римской империи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Установление императорской власти. </w:t>
      </w:r>
      <w:proofErr w:type="spellStart"/>
      <w:r w:rsidRPr="004F02DD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4F02DD">
        <w:rPr>
          <w:rFonts w:ascii="Times New Roman" w:hAnsi="Times New Roman" w:cs="Times New Roman"/>
          <w:sz w:val="24"/>
          <w:szCs w:val="24"/>
        </w:rPr>
        <w:t xml:space="preserve"> Август. Императоры Рима: завоеватели и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</w:t>
      </w:r>
      <w:r w:rsidRPr="004F02DD">
        <w:rPr>
          <w:rFonts w:ascii="Times New Roman" w:hAnsi="Times New Roman" w:cs="Times New Roman"/>
          <w:sz w:val="24"/>
          <w:szCs w:val="24"/>
        </w:rPr>
        <w:lastRenderedPageBreak/>
        <w:t>христианства. Император Константин I, перенос столицы в Константинополь. Разделение Римской империи на Западную и Восточную части.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02DD">
        <w:rPr>
          <w:rFonts w:ascii="Times New Roman" w:hAnsi="Times New Roman" w:cs="Times New Roman"/>
          <w:sz w:val="24"/>
          <w:szCs w:val="24"/>
        </w:rPr>
        <w:t>Начало Великого переселения народов. Рим и варвары. Падение Западной Римской империи.</w:t>
      </w:r>
    </w:p>
    <w:p w:rsidR="004F02DD" w:rsidRPr="00C069FB" w:rsidRDefault="004F02DD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Культура Древнего Рима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F02DD" w:rsidRDefault="004F02DD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02DD">
        <w:rPr>
          <w:rFonts w:ascii="Times New Roman" w:hAnsi="Times New Roman" w:cs="Times New Roman"/>
          <w:b/>
          <w:sz w:val="24"/>
          <w:szCs w:val="24"/>
        </w:rPr>
        <w:t xml:space="preserve">Обобщение </w:t>
      </w:r>
      <w:r w:rsidR="00C069F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F02DD">
        <w:rPr>
          <w:rFonts w:ascii="Times New Roman" w:hAnsi="Times New Roman" w:cs="Times New Roman"/>
          <w:sz w:val="24"/>
          <w:szCs w:val="24"/>
        </w:rPr>
        <w:t xml:space="preserve">Историческое и культурное наследие цивилизаций Древнего мира. </w:t>
      </w:r>
      <w:r w:rsidR="003E3C20">
        <w:rPr>
          <w:rFonts w:ascii="Times New Roman" w:hAnsi="Times New Roman" w:cs="Times New Roman"/>
          <w:sz w:val="24"/>
          <w:szCs w:val="24"/>
        </w:rPr>
        <w:t>(1ч)</w:t>
      </w:r>
    </w:p>
    <w:p w:rsidR="003E3C20" w:rsidRPr="00C069FB" w:rsidRDefault="003E3C20" w:rsidP="004F02D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02DD" w:rsidRPr="003E3C20" w:rsidRDefault="003E3C20" w:rsidP="003E3C2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C20"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 с указанием часов, отводимых на освоение ка</w:t>
      </w:r>
      <w:r>
        <w:rPr>
          <w:rFonts w:ascii="Times New Roman" w:hAnsi="Times New Roman" w:cs="Times New Roman"/>
          <w:b/>
          <w:sz w:val="24"/>
          <w:szCs w:val="24"/>
        </w:rPr>
        <w:t>ждой темы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 класс 68</w:t>
      </w:r>
      <w:r w:rsidRPr="003E3C20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3"/>
        <w:tblW w:w="0" w:type="auto"/>
        <w:tblInd w:w="1706" w:type="dxa"/>
        <w:tblLook w:val="04A0" w:firstRow="1" w:lastRow="0" w:firstColumn="1" w:lastColumn="0" w:noHBand="0" w:noVBand="1"/>
      </w:tblPr>
      <w:tblGrid>
        <w:gridCol w:w="540"/>
        <w:gridCol w:w="3969"/>
        <w:gridCol w:w="851"/>
        <w:gridCol w:w="2551"/>
        <w:gridCol w:w="2410"/>
      </w:tblGrid>
      <w:tr w:rsidR="00A06B57" w:rsidTr="003E3C20">
        <w:tc>
          <w:tcPr>
            <w:tcW w:w="540" w:type="dxa"/>
          </w:tcPr>
          <w:p w:rsidR="00A06B57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A06B57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812" w:type="dxa"/>
            <w:gridSpan w:val="3"/>
          </w:tcPr>
          <w:p w:rsidR="00A06B57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B156C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156C9" w:rsidTr="003E3C20">
        <w:tc>
          <w:tcPr>
            <w:tcW w:w="540" w:type="dxa"/>
          </w:tcPr>
          <w:p w:rsidR="00B156C9" w:rsidRDefault="00B156C9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156C9" w:rsidRDefault="00B156C9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41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</w:tr>
      <w:tr w:rsidR="00B156C9" w:rsidTr="003E3C20">
        <w:tc>
          <w:tcPr>
            <w:tcW w:w="54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6C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56C9" w:rsidTr="003E3C20">
        <w:tc>
          <w:tcPr>
            <w:tcW w:w="54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Первобытность</w:t>
            </w:r>
          </w:p>
        </w:tc>
        <w:tc>
          <w:tcPr>
            <w:tcW w:w="8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56C9" w:rsidTr="003E3C20">
        <w:tc>
          <w:tcPr>
            <w:tcW w:w="54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Древний Восток</w:t>
            </w:r>
          </w:p>
        </w:tc>
        <w:tc>
          <w:tcPr>
            <w:tcW w:w="8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156C9" w:rsidTr="003E3C20">
        <w:tc>
          <w:tcPr>
            <w:tcW w:w="54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B57">
              <w:rPr>
                <w:rFonts w:ascii="Times New Roman" w:hAnsi="Times New Roman" w:cs="Times New Roman"/>
                <w:sz w:val="24"/>
                <w:szCs w:val="24"/>
              </w:rPr>
              <w:t>Древняя Греция. Эллинизм</w:t>
            </w:r>
          </w:p>
        </w:tc>
        <w:tc>
          <w:tcPr>
            <w:tcW w:w="8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156C9" w:rsidRDefault="00A06B57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156C9" w:rsidTr="003E3C20">
        <w:tc>
          <w:tcPr>
            <w:tcW w:w="540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20">
              <w:rPr>
                <w:rFonts w:ascii="Times New Roman" w:hAnsi="Times New Roman" w:cs="Times New Roman"/>
                <w:sz w:val="24"/>
                <w:szCs w:val="24"/>
              </w:rPr>
              <w:t>Древний Рим</w:t>
            </w:r>
          </w:p>
        </w:tc>
        <w:tc>
          <w:tcPr>
            <w:tcW w:w="851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156C9" w:rsidTr="003E3C20">
        <w:tc>
          <w:tcPr>
            <w:tcW w:w="540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20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B156C9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3C20" w:rsidTr="003E3C20">
        <w:tc>
          <w:tcPr>
            <w:tcW w:w="540" w:type="dxa"/>
          </w:tcPr>
          <w:p w:rsidR="003E3C20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E3C20" w:rsidRPr="003E3C20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3E3C20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</w:tcPr>
          <w:p w:rsidR="003E3C20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E3C20" w:rsidRDefault="003E3C20" w:rsidP="004F0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</w:tbl>
    <w:p w:rsidR="00B156C9" w:rsidRPr="004F02DD" w:rsidRDefault="00B156C9" w:rsidP="004F02D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156C9" w:rsidRPr="004F02DD" w:rsidSect="00711E99">
      <w:pgSz w:w="16838" w:h="11906" w:orient="landscape"/>
      <w:pgMar w:top="426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EDC"/>
    <w:rsid w:val="003667FF"/>
    <w:rsid w:val="003E3C20"/>
    <w:rsid w:val="004F02DD"/>
    <w:rsid w:val="00711E99"/>
    <w:rsid w:val="008A4127"/>
    <w:rsid w:val="00A06B57"/>
    <w:rsid w:val="00B156C9"/>
    <w:rsid w:val="00C069FB"/>
    <w:rsid w:val="00CA1EDC"/>
    <w:rsid w:val="00DD1661"/>
    <w:rsid w:val="00DF6AE9"/>
    <w:rsid w:val="00F8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6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1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3074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Миша Света</cp:lastModifiedBy>
  <cp:revision>6</cp:revision>
  <cp:lastPrinted>2022-09-29T17:03:00Z</cp:lastPrinted>
  <dcterms:created xsi:type="dcterms:W3CDTF">2022-09-25T14:17:00Z</dcterms:created>
  <dcterms:modified xsi:type="dcterms:W3CDTF">2022-10-08T16:20:00Z</dcterms:modified>
</cp:coreProperties>
</file>